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0F6F" w14:textId="343E1D52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 xml:space="preserve">Образовательная среда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CC7B7B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Pr="00CC7B7B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7B7B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C7B7B">
        <w:rPr>
          <w:rFonts w:ascii="Times New Roman" w:hAnsi="Times New Roman" w:cs="Times New Roman"/>
          <w:sz w:val="24"/>
          <w:szCs w:val="24"/>
        </w:rPr>
        <w:t>, которые необходимы для полноценного проживания реб</w:t>
      </w:r>
      <w:bookmarkStart w:id="0" w:name="_GoBack"/>
      <w:bookmarkEnd w:id="0"/>
      <w:r w:rsidRPr="00CC7B7B">
        <w:rPr>
          <w:rFonts w:ascii="Times New Roman" w:hAnsi="Times New Roman" w:cs="Times New Roman"/>
          <w:sz w:val="24"/>
          <w:szCs w:val="24"/>
        </w:rPr>
        <w:t xml:space="preserve">енком дошкольного детства.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C7B7B">
        <w:rPr>
          <w:rFonts w:ascii="Times New Roman" w:hAnsi="Times New Roman" w:cs="Times New Roman"/>
          <w:sz w:val="24"/>
          <w:szCs w:val="24"/>
        </w:rPr>
        <w:t xml:space="preserve">азвивающая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7B7B">
        <w:rPr>
          <w:rFonts w:ascii="Times New Roman" w:hAnsi="Times New Roman" w:cs="Times New Roman"/>
          <w:sz w:val="24"/>
          <w:szCs w:val="24"/>
        </w:rPr>
        <w:t>редметно-</w:t>
      </w:r>
      <w:r>
        <w:rPr>
          <w:rFonts w:ascii="Times New Roman" w:hAnsi="Times New Roman" w:cs="Times New Roman"/>
          <w:sz w:val="24"/>
          <w:szCs w:val="24"/>
        </w:rPr>
        <w:t>пространственная</w:t>
      </w:r>
      <w:r w:rsidRPr="00CC7B7B">
        <w:rPr>
          <w:rFonts w:ascii="Times New Roman" w:hAnsi="Times New Roman" w:cs="Times New Roman"/>
          <w:sz w:val="24"/>
          <w:szCs w:val="24"/>
        </w:rPr>
        <w:t xml:space="preserve"> среда – это пространство специально организационное, оформленное и предметно насыщенное, приспособленное для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 xml:space="preserve">потребностей ребенка в познании, общении, труде, физическом и духовном развитии в целом. С помощью </w:t>
      </w:r>
      <w:r>
        <w:rPr>
          <w:rFonts w:ascii="Times New Roman" w:hAnsi="Times New Roman" w:cs="Times New Roman"/>
          <w:sz w:val="24"/>
          <w:szCs w:val="24"/>
        </w:rPr>
        <w:t>РППС</w:t>
      </w:r>
      <w:r w:rsidRPr="00CC7B7B">
        <w:rPr>
          <w:rFonts w:ascii="Times New Roman" w:hAnsi="Times New Roman" w:cs="Times New Roman"/>
          <w:sz w:val="24"/>
          <w:szCs w:val="24"/>
        </w:rPr>
        <w:t xml:space="preserve"> обеспечено: активная жизнедеятельность ребенка, становление его субъектной позиции, развитие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проявлений всеми доступными, побуждающими к самовыражению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средствами.</w:t>
      </w:r>
    </w:p>
    <w:p w14:paraId="5C1DCF05" w14:textId="77777777" w:rsidR="008351F5" w:rsidRPr="009C2806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06">
        <w:rPr>
          <w:rFonts w:ascii="Times New Roman" w:hAnsi="Times New Roman" w:cs="Times New Roman"/>
          <w:b/>
          <w:sz w:val="24"/>
          <w:szCs w:val="24"/>
        </w:rPr>
        <w:t>Основные требования к организации среды</w:t>
      </w:r>
    </w:p>
    <w:p w14:paraId="16575070" w14:textId="09D282E0" w:rsidR="008351F5" w:rsidRPr="008351F5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CC7B7B">
        <w:rPr>
          <w:rFonts w:ascii="Times New Roman" w:hAnsi="Times New Roman" w:cs="Times New Roman"/>
          <w:sz w:val="24"/>
          <w:szCs w:val="24"/>
        </w:rPr>
        <w:t xml:space="preserve"> требованиям ФГОС ДО и принципам организации пространства.</w:t>
      </w:r>
    </w:p>
    <w:p w14:paraId="2EB58CB0" w14:textId="77777777" w:rsidR="008351F5" w:rsidRPr="009C2806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06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среды</w:t>
      </w:r>
    </w:p>
    <w:p w14:paraId="05E31807" w14:textId="6BF3848B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 xml:space="preserve">Оборудование помещений детского сада безопасно, </w:t>
      </w:r>
      <w:proofErr w:type="spellStart"/>
      <w:r w:rsidRPr="00CC7B7B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CC7B7B">
        <w:rPr>
          <w:rFonts w:ascii="Times New Roman" w:hAnsi="Times New Roman" w:cs="Times New Roman"/>
          <w:sz w:val="24"/>
          <w:szCs w:val="24"/>
        </w:rPr>
        <w:t>, эстетически привлекательное и развивающее. Мебель соответствует росту и возрасту детей, игрушки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обеспечивают максимальный для данного возраста развивающий эффект.</w:t>
      </w:r>
    </w:p>
    <w:p w14:paraId="741D8115" w14:textId="6D649515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насыщенна, пригодна для совместной деятельности взрослого 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7B7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самостоятельной деятельности детей, отвечающей потребностям 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возраста.</w:t>
      </w:r>
    </w:p>
    <w:p w14:paraId="2AEDF9D7" w14:textId="07D85613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Пространство групп организованно в виде разграниченных зон («центры», «уголки», «площадки»), оснащенных большим</w:t>
      </w:r>
      <w:r w:rsidR="00CB44F2"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количеством развивающих материалов (книги, игрушки, материалы для</w:t>
      </w:r>
      <w:r w:rsidR="00CB44F2"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творчества, развивающее оборудование и пр.). Все предметы доступны детям.</w:t>
      </w:r>
    </w:p>
    <w:p w14:paraId="069686A6" w14:textId="4A66CB73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</w:t>
      </w:r>
      <w:r w:rsidR="00CB44F2"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дает возможность эффективно организовывать образовательный процесс учетом индивидуальных особенностей детей.</w:t>
      </w:r>
    </w:p>
    <w:p w14:paraId="57B8441A" w14:textId="6497E746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Оснащение уголков меняется в соответствии с тематическим</w:t>
      </w:r>
      <w:r w:rsidR="00CB44F2"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планированием образовательного процесса.</w:t>
      </w:r>
    </w:p>
    <w:p w14:paraId="53198351" w14:textId="77777777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В качестве центров развития выступают:</w:t>
      </w:r>
    </w:p>
    <w:p w14:paraId="14CFAD85" w14:textId="77777777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• уголок для сюжетно-ролевых игр;</w:t>
      </w:r>
    </w:p>
    <w:p w14:paraId="7E407ACA" w14:textId="77777777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• уголок ряжения (для театрализованных игр);</w:t>
      </w:r>
    </w:p>
    <w:p w14:paraId="0AB38F6C" w14:textId="77777777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• книжный уголок;</w:t>
      </w:r>
    </w:p>
    <w:p w14:paraId="2591D56A" w14:textId="77777777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• зона для настольно-печатных игр;</w:t>
      </w:r>
    </w:p>
    <w:p w14:paraId="66B4F94E" w14:textId="329042DF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</w:t>
      </w:r>
      <w:r w:rsidR="00CB44F2"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мастеров и т. д.);</w:t>
      </w:r>
    </w:p>
    <w:p w14:paraId="47CD0F36" w14:textId="77777777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• уголок природы (наблюдений за природой);</w:t>
      </w:r>
    </w:p>
    <w:p w14:paraId="20CD5759" w14:textId="77777777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lastRenderedPageBreak/>
        <w:t>• спортивный уголок;</w:t>
      </w:r>
    </w:p>
    <w:p w14:paraId="009CA4D0" w14:textId="77777777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• уголок для игр с песком;</w:t>
      </w:r>
    </w:p>
    <w:p w14:paraId="146B6AE0" w14:textId="346E8D12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 xml:space="preserve">• уголки для разнообразных видов самостоятельной деятельности детей </w:t>
      </w:r>
      <w:r w:rsidR="00CB44F2" w:rsidRPr="00CC7B7B">
        <w:rPr>
          <w:rFonts w:ascii="Times New Roman" w:hAnsi="Times New Roman" w:cs="Times New Roman"/>
          <w:sz w:val="24"/>
          <w:szCs w:val="24"/>
        </w:rPr>
        <w:t>- конструктивной</w:t>
      </w:r>
      <w:r w:rsidRPr="00CC7B7B">
        <w:rPr>
          <w:rFonts w:ascii="Times New Roman" w:hAnsi="Times New Roman" w:cs="Times New Roman"/>
          <w:sz w:val="24"/>
          <w:szCs w:val="24"/>
        </w:rPr>
        <w:t>, изобразительной, музыкальной и др.;</w:t>
      </w:r>
    </w:p>
    <w:p w14:paraId="77EFC666" w14:textId="77777777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14:paraId="449B3725" w14:textId="77777777" w:rsidR="008351F5" w:rsidRDefault="008351F5" w:rsidP="0083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• игровой уголок (с игрушками, строительным материалом)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9F60E2" w14:textId="77777777" w:rsidR="008351F5" w:rsidRPr="00293B10" w:rsidRDefault="008351F5" w:rsidP="0083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речевой центр с картотекой словесных игр, игр и упражнений для совершенствования грамматического строя речи, картотекой предметных картинок по всем изучаемым лексическим темам. Количество картинок по каждой лексической теме должно быть значительно большим по сравнению с предыдущей возрастной группой.</w:t>
      </w:r>
    </w:p>
    <w:p w14:paraId="2A547ACC" w14:textId="77777777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выступает как динамичное пространство, подвижное и легко изменяемое. </w:t>
      </w:r>
    </w:p>
    <w:p w14:paraId="05F79C89" w14:textId="038568D8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В старших группах замысел основывается на теме игры, поэтому разнообразная полифункциональная предметная среда пробуждает активное</w:t>
      </w:r>
      <w:r w:rsidR="00237157"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воображение детей, и они всякий раз по-новому перестраивают имеющееся игровое пространство, используя</w:t>
      </w:r>
      <w:r>
        <w:rPr>
          <w:rFonts w:ascii="Times New Roman" w:hAnsi="Times New Roman" w:cs="Times New Roman"/>
          <w:sz w:val="24"/>
          <w:szCs w:val="24"/>
        </w:rPr>
        <w:t xml:space="preserve"> гибкие модули, ширмы, занавеси, </w:t>
      </w:r>
      <w:r w:rsidRPr="00CC7B7B">
        <w:rPr>
          <w:rFonts w:ascii="Times New Roman" w:hAnsi="Times New Roman" w:cs="Times New Roman"/>
          <w:sz w:val="24"/>
          <w:szCs w:val="24"/>
        </w:rPr>
        <w:t xml:space="preserve">кубы, стулья. </w:t>
      </w:r>
      <w:proofErr w:type="spellStart"/>
      <w:r w:rsidRPr="00CC7B7B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CC7B7B">
        <w:rPr>
          <w:rFonts w:ascii="Times New Roman" w:hAnsi="Times New Roman" w:cs="Times New Roman"/>
          <w:sz w:val="24"/>
          <w:szCs w:val="24"/>
        </w:rPr>
        <w:t xml:space="preserve"> предметно-игровой среды позволяет</w:t>
      </w:r>
      <w:r w:rsidR="00237157"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14:paraId="073CDEA2" w14:textId="05D07CC0" w:rsidR="008351F5" w:rsidRPr="00CC7B7B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доступ к объектам природного характера; побуждает к наблюдениям</w:t>
      </w:r>
      <w:r w:rsidR="00237157"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на участке детского сада (постоянным и эпизодическим) за ростом растений, участию в элементарном труде, проведению опытов и экспериментов</w:t>
      </w:r>
      <w:r w:rsidR="00237157">
        <w:rPr>
          <w:rFonts w:ascii="Times New Roman" w:hAnsi="Times New Roman" w:cs="Times New Roman"/>
          <w:sz w:val="24"/>
          <w:szCs w:val="24"/>
        </w:rPr>
        <w:t xml:space="preserve"> </w:t>
      </w:r>
      <w:r w:rsidRPr="00CC7B7B">
        <w:rPr>
          <w:rFonts w:ascii="Times New Roman" w:hAnsi="Times New Roman" w:cs="Times New Roman"/>
          <w:sz w:val="24"/>
          <w:szCs w:val="24"/>
        </w:rPr>
        <w:t>с природным материалом.</w:t>
      </w:r>
    </w:p>
    <w:p w14:paraId="34BF0EEA" w14:textId="2A4E982F" w:rsidR="008351F5" w:rsidRPr="00CC7B7B" w:rsidRDefault="008351F5" w:rsidP="002371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7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организована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14:paraId="7F36B2B2" w14:textId="24311306" w:rsidR="008351F5" w:rsidRPr="00237157" w:rsidRDefault="008351F5" w:rsidP="00237157">
      <w:p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B7B">
        <w:rPr>
          <w:rFonts w:ascii="Times New Roman" w:hAnsi="Times New Roman" w:cs="Times New Roman"/>
          <w:b/>
          <w:sz w:val="24"/>
          <w:szCs w:val="24"/>
          <w:u w:val="single"/>
        </w:rPr>
        <w:t>Материально-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техническое обеспечение «П</w:t>
      </w:r>
      <w:r w:rsidRPr="00CC7B7B">
        <w:rPr>
          <w:rFonts w:ascii="Times New Roman" w:hAnsi="Times New Roman" w:cs="Times New Roman"/>
          <w:b/>
          <w:sz w:val="24"/>
          <w:szCs w:val="24"/>
          <w:u w:val="single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6A117BB5" w14:textId="26BA5C26" w:rsidR="008351F5" w:rsidRPr="00375943" w:rsidRDefault="008351F5" w:rsidP="002371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43">
        <w:rPr>
          <w:rFonts w:ascii="Times New Roman" w:hAnsi="Times New Roman" w:cs="Times New Roman"/>
          <w:sz w:val="24"/>
          <w:szCs w:val="24"/>
        </w:rPr>
        <w:t xml:space="preserve">В соответствии с ФГОС ДО, материально-техническое обеспечение «Программы» включает в себя учебно-методический комплект, оборудование, оснащение (предметы). </w:t>
      </w:r>
    </w:p>
    <w:p w14:paraId="3BC3C85D" w14:textId="77777777" w:rsidR="008351F5" w:rsidRPr="00F65B9E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B9E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</w:t>
      </w:r>
    </w:p>
    <w:p w14:paraId="60EA6A0E" w14:textId="77777777" w:rsidR="008351F5" w:rsidRPr="00F65B9E" w:rsidRDefault="008351F5" w:rsidP="008351F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B9E">
        <w:rPr>
          <w:rFonts w:ascii="Times New Roman" w:hAnsi="Times New Roman" w:cs="Times New Roman"/>
          <w:sz w:val="24"/>
          <w:szCs w:val="24"/>
        </w:rPr>
        <w:t>примерная общеобразовательная программа дошкольного образования «От рождения до школы»;</w:t>
      </w:r>
    </w:p>
    <w:p w14:paraId="1BF385DC" w14:textId="77777777" w:rsidR="008351F5" w:rsidRPr="00F65B9E" w:rsidRDefault="008351F5" w:rsidP="008351F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B9E">
        <w:rPr>
          <w:rFonts w:ascii="Times New Roman" w:hAnsi="Times New Roman" w:cs="Times New Roman"/>
          <w:sz w:val="24"/>
          <w:szCs w:val="24"/>
        </w:rPr>
        <w:t>комплексно-тематическое планирование;</w:t>
      </w:r>
    </w:p>
    <w:p w14:paraId="68631C8A" w14:textId="77777777" w:rsidR="008351F5" w:rsidRPr="00F65B9E" w:rsidRDefault="008351F5" w:rsidP="008351F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B9E">
        <w:rPr>
          <w:rFonts w:ascii="Times New Roman" w:hAnsi="Times New Roman" w:cs="Times New Roman"/>
          <w:sz w:val="24"/>
          <w:szCs w:val="24"/>
        </w:rPr>
        <w:t>пособия по управлению и организации работы в дошкольной организации;</w:t>
      </w:r>
    </w:p>
    <w:p w14:paraId="3D4ACF3F" w14:textId="77777777" w:rsidR="008351F5" w:rsidRPr="00F65B9E" w:rsidRDefault="008351F5" w:rsidP="008351F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B9E">
        <w:rPr>
          <w:rFonts w:ascii="Times New Roman" w:hAnsi="Times New Roman" w:cs="Times New Roman"/>
          <w:sz w:val="24"/>
          <w:szCs w:val="24"/>
        </w:rPr>
        <w:t>методические пособия для педагогов по всем направлениям развития ребенка;</w:t>
      </w:r>
    </w:p>
    <w:p w14:paraId="79FD7A0D" w14:textId="77777777" w:rsidR="008351F5" w:rsidRPr="00F65B9E" w:rsidRDefault="008351F5" w:rsidP="008351F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B9E">
        <w:rPr>
          <w:rFonts w:ascii="Times New Roman" w:hAnsi="Times New Roman" w:cs="Times New Roman"/>
          <w:sz w:val="24"/>
          <w:szCs w:val="24"/>
        </w:rPr>
        <w:lastRenderedPageBreak/>
        <w:t>наглядно-дидактические пособия;</w:t>
      </w:r>
    </w:p>
    <w:p w14:paraId="0C404095" w14:textId="77777777" w:rsidR="008351F5" w:rsidRPr="00F65B9E" w:rsidRDefault="008351F5" w:rsidP="008351F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B9E">
        <w:rPr>
          <w:rFonts w:ascii="Times New Roman" w:hAnsi="Times New Roman" w:cs="Times New Roman"/>
          <w:sz w:val="24"/>
          <w:szCs w:val="24"/>
        </w:rPr>
        <w:t>комплекты для творчества.</w:t>
      </w:r>
    </w:p>
    <w:p w14:paraId="17FA5159" w14:textId="77777777" w:rsidR="008351F5" w:rsidRPr="00F65B9E" w:rsidRDefault="008351F5" w:rsidP="008351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B9E">
        <w:rPr>
          <w:rFonts w:ascii="Times New Roman" w:hAnsi="Times New Roman" w:cs="Times New Roman"/>
          <w:sz w:val="24"/>
          <w:szCs w:val="24"/>
        </w:rPr>
        <w:t xml:space="preserve">Подробный перечень представлен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5469">
        <w:rPr>
          <w:rFonts w:ascii="Times New Roman" w:hAnsi="Times New Roman" w:cs="Times New Roman"/>
          <w:sz w:val="24"/>
          <w:szCs w:val="24"/>
        </w:rPr>
        <w:t>риложении 8.</w:t>
      </w:r>
    </w:p>
    <w:p w14:paraId="1534773B" w14:textId="502F0ACD" w:rsidR="008351F5" w:rsidRPr="00F65B9E" w:rsidRDefault="008351F5" w:rsidP="002371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B9E">
        <w:rPr>
          <w:rFonts w:ascii="Times New Roman" w:hAnsi="Times New Roman" w:cs="Times New Roman"/>
          <w:sz w:val="24"/>
          <w:szCs w:val="24"/>
        </w:rPr>
        <w:t>Учебно-методическое обеспечение программы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</w:t>
      </w:r>
    </w:p>
    <w:p w14:paraId="18CEDAAB" w14:textId="77777777" w:rsidR="008351F5" w:rsidRPr="00DF4176" w:rsidRDefault="008351F5" w:rsidP="008351F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DF4176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Программно</w:t>
      </w:r>
      <w:proofErr w:type="spellEnd"/>
      <w:r w:rsidRPr="00DF41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методическое обеспечение дошкольного образования детей с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ТНР</w:t>
      </w:r>
    </w:p>
    <w:p w14:paraId="52A7897E" w14:textId="77777777" w:rsidR="008351F5" w:rsidRPr="00F37D56" w:rsidRDefault="008351F5" w:rsidP="008351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8"/>
        <w:gridCol w:w="6407"/>
      </w:tblGrid>
      <w:tr w:rsidR="008351F5" w:rsidRPr="00F37D56" w14:paraId="486DAA22" w14:textId="77777777" w:rsidTr="00546615">
        <w:tc>
          <w:tcPr>
            <w:tcW w:w="3085" w:type="dxa"/>
          </w:tcPr>
          <w:p w14:paraId="00528988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904" w:type="dxa"/>
          </w:tcPr>
          <w:p w14:paraId="7972E950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8351F5" w:rsidRPr="00F37D56" w14:paraId="467A7DF4" w14:textId="77777777" w:rsidTr="00546615">
        <w:tc>
          <w:tcPr>
            <w:tcW w:w="10989" w:type="dxa"/>
            <w:gridSpan w:val="2"/>
          </w:tcPr>
          <w:p w14:paraId="3224BD2F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8351F5" w:rsidRPr="00F37D56" w14:paraId="26D015FC" w14:textId="77777777" w:rsidTr="00546615">
        <w:tc>
          <w:tcPr>
            <w:tcW w:w="3085" w:type="dxa"/>
          </w:tcPr>
          <w:p w14:paraId="151247F2" w14:textId="77777777" w:rsidR="00237157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Филичева Т.Б., Чиркина Г.В., Туманова Т.В.</w:t>
            </w:r>
          </w:p>
          <w:p w14:paraId="643ED739" w14:textId="37BE2806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Программы дошкольных образовательных учреждений компенсирующего вида для детей с нарушениями речи. М.: Просвещение, 2010</w:t>
            </w:r>
          </w:p>
        </w:tc>
        <w:tc>
          <w:tcPr>
            <w:tcW w:w="7904" w:type="dxa"/>
          </w:tcPr>
          <w:p w14:paraId="59D3A0E3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В структуре сборника представлены четыре программы, направленные на устранение фонетико-фонематического недоразвития, общего недоразвития речи, заикания и нарушения речевого развития, осложненного двуязычием. В содержании программ учтены общие и специфические особенности психического развития детей дошкольного возраста, новые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      </w:r>
          </w:p>
        </w:tc>
      </w:tr>
      <w:tr w:rsidR="008351F5" w:rsidRPr="00F37D56" w14:paraId="3EFF8391" w14:textId="77777777" w:rsidTr="00546615">
        <w:tc>
          <w:tcPr>
            <w:tcW w:w="10989" w:type="dxa"/>
            <w:gridSpan w:val="2"/>
          </w:tcPr>
          <w:p w14:paraId="17E81F25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8351F5" w:rsidRPr="00F37D56" w14:paraId="6EBE26FA" w14:textId="77777777" w:rsidTr="00546615">
        <w:tc>
          <w:tcPr>
            <w:tcW w:w="10989" w:type="dxa"/>
            <w:gridSpan w:val="2"/>
          </w:tcPr>
          <w:p w14:paraId="6B672332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Преодоление </w:t>
            </w: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фонетико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фонематических нарушений</w:t>
            </w:r>
          </w:p>
        </w:tc>
      </w:tr>
      <w:tr w:rsidR="008351F5" w:rsidRPr="00F37D56" w14:paraId="34C7E5B0" w14:textId="77777777" w:rsidTr="00546615">
        <w:tc>
          <w:tcPr>
            <w:tcW w:w="3085" w:type="dxa"/>
          </w:tcPr>
          <w:p w14:paraId="0FEA41BB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Чернякова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  <w:p w14:paraId="28E84E9E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звуковой культуры речи у детей 4-7 лет. </w:t>
            </w:r>
            <w:proofErr w:type="gram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Сфера, 2005</w:t>
            </w:r>
          </w:p>
        </w:tc>
        <w:tc>
          <w:tcPr>
            <w:tcW w:w="7904" w:type="dxa"/>
          </w:tcPr>
          <w:p w14:paraId="731CD943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Данный материал предназначен для работы с детьми, имеющими фонетические и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– фонематические дефекты речи, и представляет собой комплекс упражнений, не только корректирующий нарушение компонентов речи, но используемый для профилактики речевых расстройств.</w:t>
            </w:r>
          </w:p>
        </w:tc>
      </w:tr>
      <w:tr w:rsidR="008351F5" w:rsidRPr="00F37D56" w14:paraId="45024BD5" w14:textId="77777777" w:rsidTr="00546615">
        <w:tc>
          <w:tcPr>
            <w:tcW w:w="3085" w:type="dxa"/>
          </w:tcPr>
          <w:p w14:paraId="73C35EA3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Голубева Г.Г.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нарушений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логовой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 у дошкольников. СПб.: ЦДК проф.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Л.Б.Баряевой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7904" w:type="dxa"/>
          </w:tcPr>
          <w:p w14:paraId="29127AEB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В пособии представлена методика проведения логопедических занятий по преодолению нарушений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 у дошкольников с тяжелыми нарушениями речи. В издании рассматриваются особенности нарушений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 у дошкольников, даются рекомендации по развитию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звукослогового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синтеза, моторной и сенсорной основы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слова, по формированию у детей навыка правильного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звукослогового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оформления.</w:t>
            </w:r>
          </w:p>
        </w:tc>
      </w:tr>
      <w:tr w:rsidR="008351F5" w:rsidRPr="00F37D56" w14:paraId="697FEB2F" w14:textId="77777777" w:rsidTr="00546615">
        <w:tc>
          <w:tcPr>
            <w:tcW w:w="3085" w:type="dxa"/>
          </w:tcPr>
          <w:p w14:paraId="042408A5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Борисова Е.А.</w:t>
            </w:r>
          </w:p>
          <w:p w14:paraId="756C4262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Индивидуальные логопедические занятия с дошкольниками. М.: ТЦ Сфера, 2011</w:t>
            </w:r>
          </w:p>
        </w:tc>
        <w:tc>
          <w:tcPr>
            <w:tcW w:w="7904" w:type="dxa"/>
          </w:tcPr>
          <w:p w14:paraId="6AEB8CA8" w14:textId="795ED99D" w:rsidR="008351F5" w:rsidRPr="00F37D56" w:rsidRDefault="008351F5" w:rsidP="00237157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В пособии освещены структура, содержание и формы проведения индивидуальных занятий с дошкольниками, имеющими общее недоразвитие речи. Большое внимание уделено формулированию темы и целей занятий, их этапности, использованию разнообразного и красочного наглядного материала, созданию положительного эмоционального фона и постепенному увеличению сложности излагаемого материала.</w:t>
            </w:r>
          </w:p>
        </w:tc>
      </w:tr>
      <w:tr w:rsidR="008351F5" w:rsidRPr="00F37D56" w14:paraId="4FC001DC" w14:textId="77777777" w:rsidTr="00546615">
        <w:tc>
          <w:tcPr>
            <w:tcW w:w="3085" w:type="dxa"/>
          </w:tcPr>
          <w:p w14:paraId="6B6E687A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Архипова Е.Ф.</w:t>
            </w:r>
          </w:p>
          <w:p w14:paraId="05AAFA93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массаж при дизартрии. М.: АСТ: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Асрель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7904" w:type="dxa"/>
          </w:tcPr>
          <w:p w14:paraId="0B5B7C66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В пособии предлагаются дифференцированные приемы массажа в зависимости от патологической симптоматики в мышечной системе при различных речевых нарушениях. Определены цели и задачи логопедического массажа в комплексной системе преодоления речевых расстройств у детей с дизартрией, а также представлена методика проведения точечного, зондового и ручного массажа.</w:t>
            </w:r>
          </w:p>
        </w:tc>
      </w:tr>
      <w:tr w:rsidR="008351F5" w:rsidRPr="00F37D56" w14:paraId="469F1DE3" w14:textId="77777777" w:rsidTr="00546615">
        <w:tc>
          <w:tcPr>
            <w:tcW w:w="3085" w:type="dxa"/>
          </w:tcPr>
          <w:p w14:paraId="14144697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Шевченко И.Н.</w:t>
            </w:r>
          </w:p>
          <w:p w14:paraId="68E4D762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 по развитию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– фонематической стороны речи у дошкольников. СПб.: «ДЕТСТВО-ПРЕСС», 2010</w:t>
            </w:r>
          </w:p>
        </w:tc>
        <w:tc>
          <w:tcPr>
            <w:tcW w:w="7904" w:type="dxa"/>
          </w:tcPr>
          <w:p w14:paraId="2E27C436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В издании представлены конспекты занятий, изложенных в форму авторских сказок. С их помощью в игровой форму можно развивать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– фонематическую сторону речи детей дошкольного возраста, имеющих как легкие, так и тяжелые речевые нарушения.</w:t>
            </w:r>
          </w:p>
        </w:tc>
      </w:tr>
      <w:tr w:rsidR="008351F5" w:rsidRPr="00F37D56" w14:paraId="38613446" w14:textId="77777777" w:rsidTr="00546615">
        <w:tc>
          <w:tcPr>
            <w:tcW w:w="3085" w:type="dxa"/>
          </w:tcPr>
          <w:p w14:paraId="614A783C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Гуськова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 </w:t>
            </w:r>
          </w:p>
          <w:p w14:paraId="00F38FC9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 детей 3-7 лет. М.: ТЦ Сфера, 2011</w:t>
            </w:r>
          </w:p>
        </w:tc>
        <w:tc>
          <w:tcPr>
            <w:tcW w:w="7904" w:type="dxa"/>
          </w:tcPr>
          <w:p w14:paraId="13FEFDF4" w14:textId="00A46095" w:rsidR="008351F5" w:rsidRPr="00F37D56" w:rsidRDefault="008351F5" w:rsidP="00237157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Представленные в пособии игры и упражнения на развитие речевого дыхания сгруппированы по лексическим темам. Кроме того, предлагаются игры для развития физиологического дыхания и ротового выдоха детей.</w:t>
            </w:r>
          </w:p>
        </w:tc>
      </w:tr>
      <w:tr w:rsidR="008351F5" w:rsidRPr="00F37D56" w14:paraId="056E58FD" w14:textId="77777777" w:rsidTr="00546615">
        <w:tc>
          <w:tcPr>
            <w:tcW w:w="3085" w:type="dxa"/>
          </w:tcPr>
          <w:p w14:paraId="041F2D39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Бурлакина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  <w:p w14:paraId="3B169FF3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формирования правильного речевого дыхания. СПб.: «ДЕТСТВО-ПРЕСС», 2012</w:t>
            </w:r>
          </w:p>
        </w:tc>
        <w:tc>
          <w:tcPr>
            <w:tcW w:w="7904" w:type="dxa"/>
          </w:tcPr>
          <w:p w14:paraId="6E03089D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Представленный в издании упражнения способствуют предупреждению нервного перенапряжения у детей, формированию и восстановлению правильного речевого дыхания, созданию положительного эмоционального настроя на обучение и помогают преодолеть различные речевые расстройства.</w:t>
            </w:r>
          </w:p>
        </w:tc>
      </w:tr>
      <w:tr w:rsidR="008351F5" w:rsidRPr="00F37D56" w14:paraId="12632E0F" w14:textId="77777777" w:rsidTr="00546615">
        <w:tc>
          <w:tcPr>
            <w:tcW w:w="3085" w:type="dxa"/>
          </w:tcPr>
          <w:p w14:paraId="75588F64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Коноваленко В.В., Коноваленко С.В.</w:t>
            </w:r>
          </w:p>
          <w:p w14:paraId="6181D2FB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– подгрупповая работа по коррекции 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звукопроизношения. М.: Гном-Пресс, 1998</w:t>
            </w:r>
          </w:p>
        </w:tc>
        <w:tc>
          <w:tcPr>
            <w:tcW w:w="7904" w:type="dxa"/>
          </w:tcPr>
          <w:p w14:paraId="4C87D780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пособии отражена индивидуальная работа по коррекции звукопроизношения детей с речевыми диагнозами «сложная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» и «смешанная форма дизартрии» легкой и средней степени тяжести.</w:t>
            </w:r>
          </w:p>
        </w:tc>
      </w:tr>
      <w:tr w:rsidR="008351F5" w:rsidRPr="00F37D56" w14:paraId="2100AD8D" w14:textId="77777777" w:rsidTr="00546615">
        <w:tc>
          <w:tcPr>
            <w:tcW w:w="10989" w:type="dxa"/>
            <w:gridSpan w:val="2"/>
          </w:tcPr>
          <w:p w14:paraId="01EA9FCA" w14:textId="77777777" w:rsidR="008351F5" w:rsidRPr="00F37D56" w:rsidRDefault="008351F5" w:rsidP="0054661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Преодоление лексико-грамматических нарушений</w:t>
            </w:r>
          </w:p>
        </w:tc>
      </w:tr>
      <w:tr w:rsidR="008351F5" w:rsidRPr="00F37D56" w14:paraId="41CB6877" w14:textId="77777777" w:rsidTr="00546615">
        <w:tc>
          <w:tcPr>
            <w:tcW w:w="3085" w:type="dxa"/>
          </w:tcPr>
          <w:p w14:paraId="320EB14C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Парамонова Л.Г.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словарного запаса у детей. СПб.: «ДЕТСТВО-ПРЕСС», 2010</w:t>
            </w:r>
          </w:p>
        </w:tc>
        <w:tc>
          <w:tcPr>
            <w:tcW w:w="7904" w:type="dxa"/>
          </w:tcPr>
          <w:p w14:paraId="78B48E7E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В издании даются практические рекомендации по развитию и систематизации словарного запаса у детей и приводится необходимый для работы с ними речевой и иллюстративный материал.</w:t>
            </w:r>
          </w:p>
        </w:tc>
      </w:tr>
      <w:tr w:rsidR="008351F5" w:rsidRPr="00F37D56" w14:paraId="44E8B27E" w14:textId="77777777" w:rsidTr="00546615">
        <w:tc>
          <w:tcPr>
            <w:tcW w:w="3085" w:type="dxa"/>
          </w:tcPr>
          <w:p w14:paraId="33737E44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Бойкова С.В. </w:t>
            </w:r>
          </w:p>
          <w:p w14:paraId="70BFB2CB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Развитие лексики и грамматического строя речи у дошкольников. СПб.: КАРО, 2005</w:t>
            </w:r>
          </w:p>
        </w:tc>
        <w:tc>
          <w:tcPr>
            <w:tcW w:w="7904" w:type="dxa"/>
          </w:tcPr>
          <w:p w14:paraId="053B0984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Пособие представляет собой картотеку заданий для логопедической работы по формированию лексики и грамматического строя речи у дошкольников. Задания картотеки подобраны по 30 лексическим темам.</w:t>
            </w:r>
          </w:p>
        </w:tc>
      </w:tr>
      <w:tr w:rsidR="008351F5" w:rsidRPr="00F37D56" w14:paraId="4BA92FDE" w14:textId="77777777" w:rsidTr="00546615">
        <w:tc>
          <w:tcPr>
            <w:tcW w:w="3085" w:type="dxa"/>
          </w:tcPr>
          <w:p w14:paraId="2E1465B0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Арефьева Л.Н.</w:t>
            </w:r>
          </w:p>
          <w:p w14:paraId="5F8DE993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Лексические темы по развитию речи детей 4-8 лет. М.: ТЦ Сфера, 2007</w:t>
            </w:r>
          </w:p>
        </w:tc>
        <w:tc>
          <w:tcPr>
            <w:tcW w:w="7904" w:type="dxa"/>
          </w:tcPr>
          <w:p w14:paraId="6246A808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В пособии представлены дополнительные материалы для занятий по развитию речи с детьми с ОНР, ФФН 408 лет. Весь материал систематизирован по лексическим темам. </w:t>
            </w:r>
          </w:p>
        </w:tc>
      </w:tr>
      <w:tr w:rsidR="008351F5" w:rsidRPr="00F37D56" w14:paraId="2B87A336" w14:textId="77777777" w:rsidTr="00546615">
        <w:tc>
          <w:tcPr>
            <w:tcW w:w="3085" w:type="dxa"/>
          </w:tcPr>
          <w:p w14:paraId="349E463E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Агранович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З.Е.</w:t>
            </w:r>
          </w:p>
          <w:p w14:paraId="36F99642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Сборник домашних заданий в помощь логопедам и родителям для преодоления лексико-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грамматичсекого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недоразвития речи у дошкольников с ОНР. СПб.: «ДЕТСТВО-ПРЕСС», 2004</w:t>
            </w:r>
          </w:p>
        </w:tc>
        <w:tc>
          <w:tcPr>
            <w:tcW w:w="7904" w:type="dxa"/>
          </w:tcPr>
          <w:p w14:paraId="200644BC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пособии представлено примерное планирование коррекционной работы по преодолению лексико- грамматического недоразвития речи у дошкольников по годам обучения с сентября по май включительно, а также – различные игры и упражнения, направленные на устранение специфических речевых нарушений, входящих в синдром ОНР в дошкольном возрасте. </w:t>
            </w:r>
          </w:p>
        </w:tc>
      </w:tr>
      <w:tr w:rsidR="008351F5" w:rsidRPr="00F37D56" w14:paraId="76C3F6CF" w14:textId="77777777" w:rsidTr="00546615">
        <w:tc>
          <w:tcPr>
            <w:tcW w:w="10989" w:type="dxa"/>
            <w:gridSpan w:val="2"/>
          </w:tcPr>
          <w:p w14:paraId="0D8D09F7" w14:textId="77777777" w:rsidR="008351F5" w:rsidRPr="00F37D56" w:rsidRDefault="008351F5" w:rsidP="0054661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связной речи</w:t>
            </w:r>
          </w:p>
        </w:tc>
      </w:tr>
      <w:tr w:rsidR="008351F5" w:rsidRPr="00F37D56" w14:paraId="3348C1C7" w14:textId="77777777" w:rsidTr="00546615">
        <w:tc>
          <w:tcPr>
            <w:tcW w:w="3085" w:type="dxa"/>
          </w:tcPr>
          <w:p w14:paraId="56E0583C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Воробьева В.К.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развития связной речи у детей с системным недоразвитием речи. М.: АСТ: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Асрель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7904" w:type="dxa"/>
          </w:tcPr>
          <w:p w14:paraId="77A5EB82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Пособие посвящено формированию навыков связной речи у детей с системными речевыми расстройствами. Включает авторскую диагностическую методику развития связной речи у детей дошкольного и младшего школьного возраста с системным недоразвитием речевой деятельности, предлагаются разнообразные тесты для выявления состояния монологической речи.</w:t>
            </w:r>
          </w:p>
        </w:tc>
      </w:tr>
      <w:tr w:rsidR="008351F5" w:rsidRPr="00F37D56" w14:paraId="2554BC83" w14:textId="77777777" w:rsidTr="00546615">
        <w:tc>
          <w:tcPr>
            <w:tcW w:w="3085" w:type="dxa"/>
          </w:tcPr>
          <w:p w14:paraId="093ECA56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Вальчук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  <w:p w14:paraId="48E4ECF4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детей 6-7 лет: конспекты 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занятий. М.: Учитель, 2014</w:t>
            </w:r>
          </w:p>
        </w:tc>
        <w:tc>
          <w:tcPr>
            <w:tcW w:w="7904" w:type="dxa"/>
          </w:tcPr>
          <w:p w14:paraId="116330D3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Предлагаемые занятия по развитию связной речи старших дошкольников построены в соответствии с требованиями программ подготовительных групп </w:t>
            </w:r>
            <w:r w:rsidRPr="00F3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дошкольных образовательных учреждений. Содержание их направлено на практическое овладение определённым лексическим запасом, обучение пересказу, составлению небольших текстов, развитие детских способностей к сотрудничеству, диалогу, выражению собственной позиции, сопереживанию.</w:t>
            </w:r>
          </w:p>
        </w:tc>
      </w:tr>
      <w:tr w:rsidR="008351F5" w:rsidRPr="00F37D56" w14:paraId="48DC4F92" w14:textId="77777777" w:rsidTr="00546615">
        <w:tc>
          <w:tcPr>
            <w:tcW w:w="3085" w:type="dxa"/>
          </w:tcPr>
          <w:p w14:paraId="3ED0A75C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Гомзяк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О.С.</w:t>
            </w:r>
          </w:p>
          <w:p w14:paraId="65B14FFB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Говорим правильно в 6-7 лет. М.: Гном, 2014</w:t>
            </w:r>
          </w:p>
        </w:tc>
        <w:tc>
          <w:tcPr>
            <w:tcW w:w="7904" w:type="dxa"/>
          </w:tcPr>
          <w:p w14:paraId="3022F9F7" w14:textId="3D19F3E5" w:rsidR="008351F5" w:rsidRPr="00F37D56" w:rsidRDefault="008351F5" w:rsidP="00237157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Пособие включает перспективный тематический план и конспекты занятий по развитию связной речи у детей с общим недоразвитием речи в подготовительной к школе логопедической группе. </w:t>
            </w:r>
          </w:p>
        </w:tc>
      </w:tr>
      <w:tr w:rsidR="008351F5" w:rsidRPr="00F37D56" w14:paraId="038ACF23" w14:textId="77777777" w:rsidTr="00546615">
        <w:tc>
          <w:tcPr>
            <w:tcW w:w="3085" w:type="dxa"/>
          </w:tcPr>
          <w:p w14:paraId="46E581E2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Гомзяк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О.С.</w:t>
            </w:r>
          </w:p>
          <w:p w14:paraId="6DB49FE1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Говорим правильно в 6-7 лет. М.: Гном, 2014</w:t>
            </w:r>
          </w:p>
        </w:tc>
        <w:tc>
          <w:tcPr>
            <w:tcW w:w="7904" w:type="dxa"/>
          </w:tcPr>
          <w:p w14:paraId="45666057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Пособие включает перспективный тематический план и конспекты занятий по развитию связной речи у детей с общим недоразвитием речи в старшей логопедической группе.  </w:t>
            </w:r>
          </w:p>
        </w:tc>
      </w:tr>
      <w:tr w:rsidR="008351F5" w:rsidRPr="00F37D56" w14:paraId="4F09B253" w14:textId="77777777" w:rsidTr="00546615">
        <w:tc>
          <w:tcPr>
            <w:tcW w:w="10989" w:type="dxa"/>
            <w:gridSpan w:val="2"/>
          </w:tcPr>
          <w:p w14:paraId="7F3929E8" w14:textId="77777777" w:rsidR="008351F5" w:rsidRPr="00F37D56" w:rsidRDefault="008351F5" w:rsidP="0054661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обучению грамоте</w:t>
            </w:r>
          </w:p>
        </w:tc>
      </w:tr>
      <w:tr w:rsidR="008351F5" w:rsidRPr="00F37D56" w14:paraId="295826AE" w14:textId="77777777" w:rsidTr="00546615">
        <w:tc>
          <w:tcPr>
            <w:tcW w:w="3085" w:type="dxa"/>
          </w:tcPr>
          <w:p w14:paraId="420AFC89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Пожиленко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  <w:p w14:paraId="3A86DA34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Волшебный мир звуков и слов. М.: ВЛАДОС, 2003</w:t>
            </w:r>
          </w:p>
        </w:tc>
        <w:tc>
          <w:tcPr>
            <w:tcW w:w="7904" w:type="dxa"/>
          </w:tcPr>
          <w:p w14:paraId="626DCCD6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В пособии представлены методические разработки логопедических занятий, в основе которых – комплексно – игровой метод, сказочные сюжеты и лексические темы. </w:t>
            </w:r>
          </w:p>
        </w:tc>
      </w:tr>
      <w:tr w:rsidR="008351F5" w:rsidRPr="00F37D56" w14:paraId="401C947A" w14:textId="77777777" w:rsidTr="00546615">
        <w:tc>
          <w:tcPr>
            <w:tcW w:w="3085" w:type="dxa"/>
          </w:tcPr>
          <w:p w14:paraId="35D09B22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Лиманская О.Н.</w:t>
            </w:r>
          </w:p>
          <w:p w14:paraId="1EDC2A7D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Конспекты логопедических занятий. Первый год обучения. М.: ТЦ Сфера, 2009</w:t>
            </w:r>
          </w:p>
        </w:tc>
        <w:tc>
          <w:tcPr>
            <w:tcW w:w="7904" w:type="dxa"/>
          </w:tcPr>
          <w:p w14:paraId="7F56CDA8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Пособие включает конспекты занятий с детьми 5-6 лет, имеющими общее недоразвитие речи. Предлагаемые автором игры и упражнения помогут сформировать у детей такие понятия, как «звук», «слог», «слово», «предложение» и закрепить навыки звукового анализа и синтеза.</w:t>
            </w:r>
          </w:p>
        </w:tc>
      </w:tr>
      <w:tr w:rsidR="008351F5" w:rsidRPr="00F37D56" w14:paraId="67CB67B5" w14:textId="77777777" w:rsidTr="00546615">
        <w:tc>
          <w:tcPr>
            <w:tcW w:w="3085" w:type="dxa"/>
          </w:tcPr>
          <w:p w14:paraId="2378DC45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Лиманская О.Н.</w:t>
            </w:r>
          </w:p>
          <w:p w14:paraId="6EA715A3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Конспекты логопедических занятий. Второй год обучения. М.: ТЦ Сфера, 2009</w:t>
            </w:r>
          </w:p>
        </w:tc>
        <w:tc>
          <w:tcPr>
            <w:tcW w:w="7904" w:type="dxa"/>
          </w:tcPr>
          <w:p w14:paraId="1AF5EE80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Пособие включает конспекты занятий по обучению грамоте с детьми 6-7 лет, имеющими общее недоразвитие речи. Кроме этого, в конспекты фронтальных занятий входят игры и упражнения, которые помогут развить у детей навыки словообразования, сформировать грамматически правильную речь, обогатят и активизируют из словарь.</w:t>
            </w:r>
          </w:p>
        </w:tc>
      </w:tr>
      <w:tr w:rsidR="008351F5" w:rsidRPr="00F37D56" w14:paraId="29890E11" w14:textId="77777777" w:rsidTr="00546615">
        <w:tc>
          <w:tcPr>
            <w:tcW w:w="10989" w:type="dxa"/>
            <w:gridSpan w:val="2"/>
          </w:tcPr>
          <w:p w14:paraId="01568856" w14:textId="77777777" w:rsidR="008351F5" w:rsidRPr="00F37D56" w:rsidRDefault="008351F5" w:rsidP="0054661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общей, мелкой моторики и графо-моторных навыков.</w:t>
            </w:r>
          </w:p>
          <w:p w14:paraId="6FB90F33" w14:textId="77777777" w:rsidR="008351F5" w:rsidRPr="00F37D56" w:rsidRDefault="008351F5" w:rsidP="00546615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Координация речи и движений.</w:t>
            </w:r>
          </w:p>
        </w:tc>
      </w:tr>
      <w:tr w:rsidR="008351F5" w:rsidRPr="00F37D56" w14:paraId="406D1342" w14:textId="77777777" w:rsidTr="00546615">
        <w:tc>
          <w:tcPr>
            <w:tcW w:w="3085" w:type="dxa"/>
          </w:tcPr>
          <w:p w14:paraId="09ED6ED5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Баряева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Л.Б., Вечканова И.Г.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Театрализованные игры в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работе с дошкольниками. СПб.: КАРО, 2009</w:t>
            </w:r>
          </w:p>
        </w:tc>
        <w:tc>
          <w:tcPr>
            <w:tcW w:w="7904" w:type="dxa"/>
          </w:tcPr>
          <w:p w14:paraId="74C18DE2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В издании представлена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 с дошкольниками, основанная на театрализованных играх. </w:t>
            </w:r>
          </w:p>
        </w:tc>
      </w:tr>
      <w:tr w:rsidR="008351F5" w:rsidRPr="00F37D56" w14:paraId="1BE399A8" w14:textId="77777777" w:rsidTr="00546615">
        <w:tc>
          <w:tcPr>
            <w:tcW w:w="3085" w:type="dxa"/>
          </w:tcPr>
          <w:p w14:paraId="3388A411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Котышева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</w:t>
            </w:r>
          </w:p>
          <w:p w14:paraId="1C0AF8E5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Мы друг другу рады! Музыкально – коррекционные занятия для детей дошкольного возраста. СПб.: КАРО, 2013</w:t>
            </w:r>
          </w:p>
        </w:tc>
        <w:tc>
          <w:tcPr>
            <w:tcW w:w="7904" w:type="dxa"/>
          </w:tcPr>
          <w:p w14:paraId="6BFB1F10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В пособии раскрыты основные направления использования музыки в воспитании, развитии и коррекции детей дошкольного возраста; задачи и принципы реализации программы музыкальной психокоррекции детей; подробно описаны все упражнения, игры, песни и танцы, используемые на занятиях. Предлагаемая система занятий комплексно воздействует на познавательную деятельность, речь, моторику, эмоционально – волевую сферу и личностное развитие ребенка.</w:t>
            </w:r>
          </w:p>
        </w:tc>
      </w:tr>
      <w:tr w:rsidR="008351F5" w:rsidRPr="00F37D56" w14:paraId="387E10BA" w14:textId="77777777" w:rsidTr="00546615">
        <w:tc>
          <w:tcPr>
            <w:tcW w:w="3085" w:type="dxa"/>
          </w:tcPr>
          <w:p w14:paraId="058A8ACA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Воронова А.Е.</w:t>
            </w:r>
          </w:p>
          <w:p w14:paraId="2EFB292C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в речевых группах ДОУ для детей 5-7 лет. М.: ТЦ Сфера, 2006</w:t>
            </w:r>
          </w:p>
        </w:tc>
        <w:tc>
          <w:tcPr>
            <w:tcW w:w="7904" w:type="dxa"/>
          </w:tcPr>
          <w:p w14:paraId="746742E4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представляет собой целостную и логически построенную программу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логоритмическихзанятий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8351F5" w:rsidRPr="00F37D56" w14:paraId="60F2C53B" w14:textId="77777777" w:rsidTr="00546615">
        <w:tc>
          <w:tcPr>
            <w:tcW w:w="3085" w:type="dxa"/>
          </w:tcPr>
          <w:p w14:paraId="575478A0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Алябьева Е.А.</w:t>
            </w:r>
          </w:p>
          <w:p w14:paraId="5EA46FC9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без музыкального сопровождения. М.: ТЦ Сфера, 2005</w:t>
            </w:r>
          </w:p>
        </w:tc>
        <w:tc>
          <w:tcPr>
            <w:tcW w:w="7904" w:type="dxa"/>
          </w:tcPr>
          <w:p w14:paraId="65614DCE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В пособии представлен практический материал для развития у детей дошкольного возраста чувства ритма, темпа, для расширения их словарного запаса и автоматизации звукопроизношения. </w:t>
            </w:r>
          </w:p>
        </w:tc>
      </w:tr>
      <w:tr w:rsidR="008351F5" w:rsidRPr="00F37D56" w14:paraId="401EA0E7" w14:textId="77777777" w:rsidTr="00546615">
        <w:tc>
          <w:tcPr>
            <w:tcW w:w="3085" w:type="dxa"/>
          </w:tcPr>
          <w:p w14:paraId="5C8549C4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Новоторцева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Первые шаги в освоении письма: обучение грамоте в детском саду. СПб.: КАРО, 2005</w:t>
            </w:r>
          </w:p>
        </w:tc>
        <w:tc>
          <w:tcPr>
            <w:tcW w:w="7904" w:type="dxa"/>
          </w:tcPr>
          <w:p w14:paraId="006BBC2C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В пособии представлен занимательный материал, который можно использовать для обучения дошкольников грамоте и письму.</w:t>
            </w:r>
          </w:p>
        </w:tc>
      </w:tr>
      <w:tr w:rsidR="008351F5" w:rsidRPr="00F37D56" w14:paraId="2D3DB9CD" w14:textId="77777777" w:rsidTr="00546615">
        <w:tc>
          <w:tcPr>
            <w:tcW w:w="3085" w:type="dxa"/>
          </w:tcPr>
          <w:p w14:paraId="720F8B3E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Подрезова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  <w:p w14:paraId="595DC035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Школа умелого карандаша. Перспективное планирование и конспекты занятий по развитию графических навыков у детей 5-7 лет с речевыми нарушениями. </w:t>
            </w:r>
            <w:proofErr w:type="gram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ГНОМиД</w:t>
            </w:r>
            <w:proofErr w:type="spellEnd"/>
            <w:proofErr w:type="gram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7904" w:type="dxa"/>
          </w:tcPr>
          <w:p w14:paraId="7CA3A6AA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Пособие раскрывает систему работы, включающую коррекционно- развивающие упражнения, демонстрационные таблицы для выполнения зрительных диктантов, альбом для штриховки и рабочую тетрадь для развития графических навыков. Работа по данной системе способствует предупреждению у дошкольников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оптико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– моторной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1F5" w:rsidRPr="00F37D56" w14:paraId="4191F0DD" w14:textId="77777777" w:rsidTr="00546615">
        <w:tc>
          <w:tcPr>
            <w:tcW w:w="3085" w:type="dxa"/>
          </w:tcPr>
          <w:p w14:paraId="340DB2A2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Конева Е.А., </w:t>
            </w: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Рудаметова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Н.А. 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Психомоторная коррекция в системе комплексной реабилитации детей со специальными 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потребностями. – Новосибирск, 2008</w:t>
            </w:r>
          </w:p>
        </w:tc>
        <w:tc>
          <w:tcPr>
            <w:tcW w:w="7904" w:type="dxa"/>
          </w:tcPr>
          <w:p w14:paraId="0C8ABD6F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пособии представлено теоретическое обоснование использования психомоторной коррекции у детей дошкольного и младшего школьного возраста, перспективное планирование занятий по психомоторной коррекции, описание упражнений. Собран практический материал, используемый для проведения диагностических 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разработки конспектов занятий по психомоторной коррекции.</w:t>
            </w:r>
          </w:p>
        </w:tc>
      </w:tr>
      <w:tr w:rsidR="008351F5" w:rsidRPr="00F37D56" w14:paraId="669C17E3" w14:textId="77777777" w:rsidTr="00546615">
        <w:tc>
          <w:tcPr>
            <w:tcW w:w="3085" w:type="dxa"/>
          </w:tcPr>
          <w:p w14:paraId="16D22834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Иншакова О.Б.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коррекция графо-моторных навыков у детей 5-7 лет. М: ВЛАДОС, 2005</w:t>
            </w:r>
          </w:p>
        </w:tc>
        <w:tc>
          <w:tcPr>
            <w:tcW w:w="7904" w:type="dxa"/>
          </w:tcPr>
          <w:p w14:paraId="175D052C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В пособии представлена специально разработанная методика, направленная на формирование графо-моторных навыков у праворуких и леворуких детей дошкольного и младшего школьного возраста со сниженными способностями к графической деятельности. Материал позволяет развить у детей зрительное восприятие, зрительную память и сформировать ряд базовых предпосылок, принимающих участие в успешном овладении навыком письма.</w:t>
            </w:r>
          </w:p>
        </w:tc>
      </w:tr>
      <w:tr w:rsidR="008351F5" w:rsidRPr="00F37D56" w14:paraId="6AACC831" w14:textId="77777777" w:rsidTr="00546615">
        <w:tc>
          <w:tcPr>
            <w:tcW w:w="10989" w:type="dxa"/>
            <w:gridSpan w:val="2"/>
          </w:tcPr>
          <w:p w14:paraId="0D4D546E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Взаимосвязь в работе специалистов</w:t>
            </w:r>
          </w:p>
        </w:tc>
      </w:tr>
      <w:tr w:rsidR="008351F5" w:rsidRPr="00F37D56" w14:paraId="0E9F04F5" w14:textId="77777777" w:rsidTr="00546615">
        <w:tc>
          <w:tcPr>
            <w:tcW w:w="3085" w:type="dxa"/>
          </w:tcPr>
          <w:p w14:paraId="0188DD8A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Волосовец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Т.В., Сазонова С.Н.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педагогического процесса в дошкольном образовательном учреждении компенсирующего вида. М.: ВЛАДОС, 2004</w:t>
            </w:r>
          </w:p>
        </w:tc>
        <w:tc>
          <w:tcPr>
            <w:tcW w:w="7904" w:type="dxa"/>
          </w:tcPr>
          <w:p w14:paraId="7AA7B386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В пособии представлены материалы комплексного планирования коррекционно-педагогической работы по преодолению общего недоразвития речи у дошкольников, основу которого составляет программа учителя – логопеда и обусловленная ею коррекционно-воспитательная деятельность по всем направлениям развития ребенка дошкольного возраста.</w:t>
            </w:r>
          </w:p>
        </w:tc>
      </w:tr>
      <w:tr w:rsidR="008351F5" w:rsidRPr="00F37D56" w14:paraId="318844BB" w14:textId="77777777" w:rsidTr="00546615">
        <w:tc>
          <w:tcPr>
            <w:tcW w:w="10989" w:type="dxa"/>
            <w:gridSpan w:val="2"/>
          </w:tcPr>
          <w:p w14:paraId="058DF1F7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</w:t>
            </w:r>
          </w:p>
        </w:tc>
      </w:tr>
      <w:tr w:rsidR="008351F5" w:rsidRPr="00F37D56" w14:paraId="0DE52A0F" w14:textId="77777777" w:rsidTr="00546615">
        <w:tc>
          <w:tcPr>
            <w:tcW w:w="3085" w:type="dxa"/>
          </w:tcPr>
          <w:p w14:paraId="53C19605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Архипова Е.Ф.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Стертая дизартрия у детей. М.: АСТ: Астрель, 2006</w:t>
            </w:r>
          </w:p>
        </w:tc>
        <w:tc>
          <w:tcPr>
            <w:tcW w:w="7904" w:type="dxa"/>
          </w:tcPr>
          <w:p w14:paraId="44A520B9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В пособии представлена развернутая </w:t>
            </w:r>
            <w:proofErr w:type="spellStart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психологическая характеристика нарушений речи детей со стертой дизартрией. Разработана схема экспериментальной дифференциальной диагностики.</w:t>
            </w:r>
          </w:p>
        </w:tc>
      </w:tr>
      <w:tr w:rsidR="008351F5" w:rsidRPr="00F37D56" w14:paraId="42A70281" w14:textId="77777777" w:rsidTr="00546615">
        <w:tc>
          <w:tcPr>
            <w:tcW w:w="3085" w:type="dxa"/>
          </w:tcPr>
          <w:p w14:paraId="2B8B348D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Дьякова Н.И.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коррекция фонематического восприятия дошкольников. М.: ТЦ Сфера, 2010</w:t>
            </w:r>
          </w:p>
        </w:tc>
        <w:tc>
          <w:tcPr>
            <w:tcW w:w="7904" w:type="dxa"/>
          </w:tcPr>
          <w:p w14:paraId="166BDA6B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В пособии предложены диагностические пробы для исследования фонематического восприятия, фонемного анализа, звукового синтеза. Представлены методические разработки преодоления недоразвития фонематического восприятия у детей с ОНР.</w:t>
            </w:r>
          </w:p>
        </w:tc>
      </w:tr>
      <w:tr w:rsidR="008351F5" w:rsidRPr="00F37D56" w14:paraId="7B25029D" w14:textId="77777777" w:rsidTr="00546615">
        <w:tc>
          <w:tcPr>
            <w:tcW w:w="3085" w:type="dxa"/>
          </w:tcPr>
          <w:p w14:paraId="1C17DB38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Иншакова О.Б. </w:t>
            </w:r>
          </w:p>
          <w:p w14:paraId="5A41AA57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Альбом для логопеда. М.: ВЛАДОС, 1998</w:t>
            </w:r>
          </w:p>
        </w:tc>
        <w:tc>
          <w:tcPr>
            <w:tcW w:w="7904" w:type="dxa"/>
          </w:tcPr>
          <w:p w14:paraId="2430B1E2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В альбоме представлен иллюстрированный материал для обследования устной речи детей старшего дошкольного и младшего школьного возраста, который позволяет выявить нарушения: звукопроизношения, слоговой структуры слов, фонематического анализа и синтеза, словаря и грамматического строя речи у ребенка.</w:t>
            </w:r>
          </w:p>
        </w:tc>
      </w:tr>
      <w:tr w:rsidR="008351F5" w:rsidRPr="00F37D56" w14:paraId="5DF6A3E7" w14:textId="77777777" w:rsidTr="00546615">
        <w:tc>
          <w:tcPr>
            <w:tcW w:w="3085" w:type="dxa"/>
          </w:tcPr>
          <w:p w14:paraId="55E2473B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>Ефименкова</w:t>
            </w:r>
            <w:proofErr w:type="spellEnd"/>
            <w:r w:rsidRPr="00F37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Л.Н.</w:t>
            </w:r>
          </w:p>
          <w:p w14:paraId="64D3888F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речи у дошкольников: (Дети с общим недоразвитием речи). Пособие для логопедов. – М.: Просвещение, 1981.</w:t>
            </w:r>
          </w:p>
        </w:tc>
        <w:tc>
          <w:tcPr>
            <w:tcW w:w="7904" w:type="dxa"/>
          </w:tcPr>
          <w:p w14:paraId="222AC5E5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задача пособия – познакомить логопедов и воспитателей с методическими приемами по формированию </w:t>
            </w:r>
            <w:r w:rsidRPr="00F37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фразовой и связной речи у детей дошкольного возраста с общим речевым недоразвитием, показать приемы обследования речи детей II и III уровней.</w:t>
            </w:r>
          </w:p>
        </w:tc>
      </w:tr>
      <w:tr w:rsidR="008351F5" w:rsidRPr="00F37D56" w14:paraId="51ADD78A" w14:textId="77777777" w:rsidTr="00546615">
        <w:tc>
          <w:tcPr>
            <w:tcW w:w="3085" w:type="dxa"/>
          </w:tcPr>
          <w:p w14:paraId="59FABA38" w14:textId="77777777" w:rsidR="008351F5" w:rsidRPr="00F37D56" w:rsidRDefault="008351F5" w:rsidP="0054661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F37D56">
              <w:rPr>
                <w:b w:val="0"/>
                <w:bCs w:val="0"/>
                <w:i/>
                <w:color w:val="000000"/>
                <w:sz w:val="24"/>
                <w:szCs w:val="24"/>
              </w:rPr>
              <w:lastRenderedPageBreak/>
              <w:t>Семаго Н.Я., Семаго М.М.</w:t>
            </w:r>
            <w:r w:rsidRPr="00F37D56">
              <w:rPr>
                <w:rStyle w:val="apple-converted-space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  <w:p w14:paraId="02C6E65E" w14:textId="77777777" w:rsidR="008351F5" w:rsidRPr="00F37D56" w:rsidRDefault="008351F5" w:rsidP="00546615">
            <w:pPr>
              <w:tabs>
                <w:tab w:val="left" w:pos="35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альбом для оценки развития познавательной деятельности ребёнка. Дошкольный и младший школьный возраст. М.: Айрис – пресс, 2005. </w:t>
            </w:r>
          </w:p>
        </w:tc>
        <w:tc>
          <w:tcPr>
            <w:tcW w:w="7904" w:type="dxa"/>
          </w:tcPr>
          <w:p w14:paraId="23804678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sz w:val="24"/>
                <w:szCs w:val="24"/>
              </w:rPr>
              <w:t>Альбом включает как классические разработки, так и авторские методики, используемые при углублённой психологической диагностике детей. Предложенная в технологии последовательность использования материалов является оптимальной и в целом отражает последовательность проведения психологического обследования ребёнка.</w:t>
            </w:r>
          </w:p>
          <w:p w14:paraId="0B1C246B" w14:textId="67E9B61B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F5" w:rsidRPr="00F37D56" w14:paraId="49FFF9C8" w14:textId="77777777" w:rsidTr="00546615">
        <w:tc>
          <w:tcPr>
            <w:tcW w:w="3085" w:type="dxa"/>
          </w:tcPr>
          <w:p w14:paraId="1532AB97" w14:textId="77777777" w:rsidR="008351F5" w:rsidRPr="00F37D56" w:rsidRDefault="008351F5" w:rsidP="0054661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37D56">
              <w:rPr>
                <w:b w:val="0"/>
                <w:bCs w:val="0"/>
                <w:i/>
                <w:color w:val="000000"/>
                <w:sz w:val="24"/>
                <w:szCs w:val="24"/>
              </w:rPr>
              <w:t>Цветкова Л.С.</w:t>
            </w:r>
            <w:r w:rsidRPr="00F37D56">
              <w:rPr>
                <w:b w:val="0"/>
                <w:bCs w:val="0"/>
                <w:color w:val="000000"/>
                <w:sz w:val="24"/>
                <w:szCs w:val="24"/>
              </w:rPr>
              <w:t xml:space="preserve"> Введение в нейропсихологию и восстановительное обучение. Методика нейропсихологической диагностики детей. М.: МПСИ, 2000.</w:t>
            </w:r>
          </w:p>
          <w:p w14:paraId="53ED8D41" w14:textId="77777777" w:rsidR="008351F5" w:rsidRPr="00F37D56" w:rsidRDefault="008351F5" w:rsidP="0054661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7904" w:type="dxa"/>
          </w:tcPr>
          <w:p w14:paraId="5B50E8CD" w14:textId="77777777" w:rsidR="008351F5" w:rsidRPr="00F37D56" w:rsidRDefault="008351F5" w:rsidP="00546615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Книга посвящена проблемам теоретической и практической нейропсихологии и восстановлению высших психических функций, нарушающихся вследствие локальных поражений мозга различной этиологии: инсульты, черепно-мозговые травмы, опухоли мозга и др., которые нередко ведут к нарушению у больных речи и мышлении, памяти и внимания, чтения и письма и др. В книге обращается внимание на необходимость связи теории и практики, отражено общепсихологическое значение нейропсихологии. </w:t>
            </w:r>
          </w:p>
        </w:tc>
      </w:tr>
    </w:tbl>
    <w:p w14:paraId="12F9777C" w14:textId="77777777" w:rsidR="002703E4" w:rsidRDefault="002703E4"/>
    <w:sectPr w:rsidR="002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43B21"/>
    <w:multiLevelType w:val="hybridMultilevel"/>
    <w:tmpl w:val="667A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B5"/>
    <w:rsid w:val="00237157"/>
    <w:rsid w:val="002703E4"/>
    <w:rsid w:val="006978B5"/>
    <w:rsid w:val="008351F5"/>
    <w:rsid w:val="00C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4A6A"/>
  <w15:chartTrackingRefBased/>
  <w15:docId w15:val="{9C38D7A2-4CDD-47BF-95B1-B29F2250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1F5"/>
    <w:pPr>
      <w:spacing w:after="200" w:line="276" w:lineRule="auto"/>
    </w:pPr>
  </w:style>
  <w:style w:type="paragraph" w:styleId="1">
    <w:name w:val="heading 1"/>
    <w:basedOn w:val="a"/>
    <w:link w:val="10"/>
    <w:qFormat/>
    <w:rsid w:val="0083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3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51F5"/>
    <w:pPr>
      <w:ind w:left="720"/>
      <w:contextualSpacing/>
    </w:pPr>
  </w:style>
  <w:style w:type="character" w:customStyle="1" w:styleId="apple-converted-space">
    <w:name w:val="apple-converted-space"/>
    <w:basedOn w:val="a0"/>
    <w:rsid w:val="008351F5"/>
  </w:style>
  <w:style w:type="paragraph" w:styleId="a5">
    <w:name w:val="Balloon Text"/>
    <w:basedOn w:val="a"/>
    <w:link w:val="a6"/>
    <w:uiPriority w:val="99"/>
    <w:semiHidden/>
    <w:unhideWhenUsed/>
    <w:rsid w:val="0023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2021-02-01T09:07:00Z</cp:lastPrinted>
  <dcterms:created xsi:type="dcterms:W3CDTF">2021-02-01T08:33:00Z</dcterms:created>
  <dcterms:modified xsi:type="dcterms:W3CDTF">2021-02-01T09:14:00Z</dcterms:modified>
</cp:coreProperties>
</file>